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5"/>
        <w:gridCol w:w="885"/>
        <w:gridCol w:w="3750"/>
      </w:tblGrid>
      <w:tr w:rsidR="000B08C8" w:rsidRPr="000B08C8" w:rsidTr="000B08C8">
        <w:tc>
          <w:tcPr>
            <w:tcW w:w="17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before="143" w:after="143" w:line="240" w:lineRule="auto"/>
              <w:outlineLvl w:val="2"/>
              <w:rPr>
                <w:rFonts w:ascii="inherit" w:eastAsia="Times New Roman" w:hAnsi="inherit" w:cs="Helvetica"/>
                <w:color w:val="333333"/>
                <w:sz w:val="30"/>
                <w:szCs w:val="30"/>
                <w:lang w:eastAsia="ru-RU"/>
              </w:rPr>
            </w:pPr>
            <w:r w:rsidRPr="000B08C8">
              <w:rPr>
                <w:rFonts w:ascii="inherit" w:eastAsia="Times New Roman" w:hAnsi="inherit" w:cs="Helvetica"/>
                <w:b/>
                <w:bCs/>
                <w:color w:val="004892"/>
                <w:sz w:val="30"/>
                <w:szCs w:val="30"/>
                <w:lang w:eastAsia="ru-RU"/>
              </w:rPr>
              <w:t>Свадебный пакет </w:t>
            </w:r>
            <w:proofErr w:type="spellStart"/>
            <w:r w:rsidRPr="000B08C8">
              <w:rPr>
                <w:rFonts w:ascii="inherit" w:eastAsia="Times New Roman" w:hAnsi="inherit" w:cs="Helvetica"/>
                <w:b/>
                <w:bCs/>
                <w:color w:val="FF8E11"/>
                <w:sz w:val="30"/>
                <w:szCs w:val="30"/>
                <w:lang w:eastAsia="ru-RU"/>
              </w:rPr>
              <w:t>Joy</w:t>
            </w:r>
            <w:proofErr w:type="spellEnd"/>
            <w:r w:rsidRPr="000B08C8">
              <w:rPr>
                <w:rFonts w:ascii="inherit" w:eastAsia="Times New Roman" w:hAnsi="inherit" w:cs="Helvetica"/>
                <w:b/>
                <w:bCs/>
                <w:color w:val="FF8E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B08C8">
              <w:rPr>
                <w:rFonts w:ascii="inherit" w:eastAsia="Times New Roman" w:hAnsi="inherit" w:cs="Helvetica"/>
                <w:b/>
                <w:bCs/>
                <w:color w:val="FF8E11"/>
                <w:sz w:val="30"/>
                <w:szCs w:val="30"/>
                <w:lang w:eastAsia="ru-RU"/>
              </w:rPr>
              <w:t>Package</w:t>
            </w:r>
            <w:proofErr w:type="spellEnd"/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 символической свадебной церемонии:</w:t>
            </w: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от 432 долларов США.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стоимость включено: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приветственный коктейль для жениха и невесты;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услуги свадебного координатора (английский либо французский язык);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игристое вино, предоставляется по прилету либо во время пребывания в отеле;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возможность выбрать место проведения церемонии из предложенных вариантов;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базовое украшение места проведения церемонии (покрытие стола тканью, цветочная композиция из тропических цветов в центре стола);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букет для невесты из тропических цветов и бутоньерка для жениха;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игристое вино для свадебного тоста;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акустическая система с микрофоном для церемонии;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свадебный торт;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специальная уборка номера в день свадьбы;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бронирование свадебного ужина для свадебной группы в одном из ресторанов a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carte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(2 часа), специальное меню;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кровати ко сну в день проведения церемонии;</w:t>
            </w:r>
          </w:p>
          <w:p w:rsidR="000B08C8" w:rsidRPr="000B08C8" w:rsidRDefault="000B08C8" w:rsidP="000B08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бесплатный пакет для молодоженов.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Символический свадебный пакет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Joy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Package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предусматривает участие не более 15 человек (с учетом пары), проживающих в отеле. Превышение указанного количества гостей подразумевает дополнительную плату.</w:t>
            </w:r>
          </w:p>
          <w:p w:rsidR="000B08C8" w:rsidRPr="000B08C8" w:rsidRDefault="000B08C8" w:rsidP="000B08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действительна до 31.10.2020.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381250" cy="1435100"/>
                  <wp:effectExtent l="0" t="0" r="0" b="0"/>
                  <wp:docPr id="3" name="Рисунок 3" descr="https://www.bgoperator.ru/pr_img/sm1389100354/20190211/88284323/635872706476695000_res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goperator.ru/pr_img/sm1389100354/20190211/88284323/635872706476695000_res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8C8" w:rsidRPr="000B08C8" w:rsidTr="000B08C8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before="285" w:after="28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0B08C8" w:rsidRPr="000B08C8" w:rsidTr="000B08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before="143" w:after="143" w:line="240" w:lineRule="auto"/>
              <w:outlineLvl w:val="2"/>
              <w:rPr>
                <w:rFonts w:ascii="inherit" w:eastAsia="Times New Roman" w:hAnsi="inherit" w:cs="Helvetica"/>
                <w:color w:val="333333"/>
                <w:sz w:val="30"/>
                <w:szCs w:val="30"/>
                <w:lang w:eastAsia="ru-RU"/>
              </w:rPr>
            </w:pPr>
            <w:r w:rsidRPr="000B08C8">
              <w:rPr>
                <w:rFonts w:ascii="inherit" w:eastAsia="Times New Roman" w:hAnsi="inherit" w:cs="Helvetica"/>
                <w:b/>
                <w:bCs/>
                <w:color w:val="004892"/>
                <w:sz w:val="30"/>
                <w:szCs w:val="30"/>
                <w:lang w:eastAsia="ru-RU"/>
              </w:rPr>
              <w:t>Свадебный пакет </w:t>
            </w:r>
            <w:proofErr w:type="spellStart"/>
            <w:r w:rsidRPr="000B08C8">
              <w:rPr>
                <w:rFonts w:ascii="inherit" w:eastAsia="Times New Roman" w:hAnsi="inherit" w:cs="Helvetica"/>
                <w:b/>
                <w:bCs/>
                <w:color w:val="FF8E11"/>
                <w:sz w:val="30"/>
                <w:szCs w:val="30"/>
                <w:lang w:eastAsia="ru-RU"/>
              </w:rPr>
              <w:t>Bliss</w:t>
            </w:r>
            <w:proofErr w:type="spellEnd"/>
            <w:r w:rsidRPr="000B08C8">
              <w:rPr>
                <w:rFonts w:ascii="inherit" w:eastAsia="Times New Roman" w:hAnsi="inherit" w:cs="Helvetica"/>
                <w:b/>
                <w:bCs/>
                <w:color w:val="FF8E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B08C8">
              <w:rPr>
                <w:rFonts w:ascii="inherit" w:eastAsia="Times New Roman" w:hAnsi="inherit" w:cs="Helvetica"/>
                <w:b/>
                <w:bCs/>
                <w:color w:val="FF8E11"/>
                <w:sz w:val="30"/>
                <w:szCs w:val="30"/>
                <w:lang w:eastAsia="ru-RU"/>
              </w:rPr>
              <w:t>Package</w:t>
            </w:r>
            <w:proofErr w:type="spellEnd"/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 символической свадебной церемонии:</w:t>
            </w: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 </w:t>
            </w: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605 доллара США.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стоимость включено: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приветственный коктейль для жениха и невесты;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услуги свадебного координатора (английский либо французский язык);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игристое вино, предоставляется по прилету либо во время пребывания в отеле;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возможность выбрать место проведения церемонии из предложенных вариантов;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базовое украшение места проведения церемонии (покрытие стола тканью, цветочная композиция из тропических цветов в центре стола);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букет для невесты из тропических цветов и бутоньерка для жениха;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дополнительный букет для подружки невесты и бутоньерка для шафера;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игристое вино для свадебного тоста;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акустическая система с микрофоном для церемонии;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свадебный торт;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специальная уборка номера в день свадьбы;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небольшой фуршет с канапе и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безлимитным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алкоголем;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бронирование свадебного ужина для свадебной группы в одном из ресторанов a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carte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(2 часа), специальное меню;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кровати ко сну в день проведения церемонии;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 фотографий 4*6 с церемонии;</w:t>
            </w:r>
          </w:p>
          <w:p w:rsidR="000B08C8" w:rsidRPr="000B08C8" w:rsidRDefault="000B08C8" w:rsidP="000B08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бесплатный пакет для молодоженов.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Символический свадебный пакет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Bliss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предусматривает участие не более 15 человек (с учетом пары), проживающих в отеле. Превышение указанного количества гостей подразумевает дополнительную плату.</w:t>
            </w:r>
          </w:p>
          <w:p w:rsidR="000B08C8" w:rsidRPr="000B08C8" w:rsidRDefault="000B08C8" w:rsidP="000B08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действительна до 31.10.2020.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381250" cy="1377950"/>
                  <wp:effectExtent l="0" t="0" r="0" b="0"/>
                  <wp:docPr id="2" name="Рисунок 2" descr="https://www.bgoperator.ru/pr_img/sm1389100354/20190211/88297530/636245887717624000_res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goperator.ru/pr_img/sm1389100354/20190211/88297530/636245887717624000_res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8C8" w:rsidRPr="000B08C8" w:rsidTr="000B08C8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before="285" w:after="28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pict>
                <v:rect id="_x0000_i1026" style="width:0;height:0" o:hralign="center" o:hrstd="t" o:hr="t" fillcolor="#a0a0a0" stroked="f"/>
              </w:pict>
            </w:r>
          </w:p>
        </w:tc>
      </w:tr>
      <w:tr w:rsidR="000B08C8" w:rsidRPr="000B08C8" w:rsidTr="000B08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Default="000B08C8" w:rsidP="000B08C8">
            <w:pPr>
              <w:spacing w:before="143" w:after="143" w:line="240" w:lineRule="auto"/>
              <w:outlineLvl w:val="2"/>
              <w:rPr>
                <w:rFonts w:ascii="inherit" w:eastAsia="Times New Roman" w:hAnsi="inherit" w:cs="Helvetica"/>
                <w:b/>
                <w:bCs/>
                <w:color w:val="004892"/>
                <w:sz w:val="30"/>
                <w:szCs w:val="30"/>
                <w:lang w:eastAsia="ru-RU"/>
              </w:rPr>
            </w:pPr>
          </w:p>
          <w:p w:rsidR="000B08C8" w:rsidRPr="000B08C8" w:rsidRDefault="000B08C8" w:rsidP="000B08C8">
            <w:pPr>
              <w:spacing w:before="143" w:after="143" w:line="240" w:lineRule="auto"/>
              <w:outlineLvl w:val="2"/>
              <w:rPr>
                <w:rFonts w:ascii="inherit" w:eastAsia="Times New Roman" w:hAnsi="inherit" w:cs="Helvetica"/>
                <w:color w:val="333333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0B08C8">
              <w:rPr>
                <w:rFonts w:ascii="inherit" w:eastAsia="Times New Roman" w:hAnsi="inherit" w:cs="Helvetica"/>
                <w:b/>
                <w:bCs/>
                <w:color w:val="004892"/>
                <w:sz w:val="30"/>
                <w:szCs w:val="30"/>
                <w:lang w:eastAsia="ru-RU"/>
              </w:rPr>
              <w:lastRenderedPageBreak/>
              <w:t>Свадебный пакет. </w:t>
            </w:r>
            <w:proofErr w:type="spellStart"/>
            <w:r w:rsidRPr="000B08C8">
              <w:rPr>
                <w:rFonts w:ascii="inherit" w:eastAsia="Times New Roman" w:hAnsi="inherit" w:cs="Helvetica"/>
                <w:b/>
                <w:bCs/>
                <w:color w:val="FF8E11"/>
                <w:sz w:val="30"/>
                <w:szCs w:val="30"/>
                <w:lang w:eastAsia="ru-RU"/>
              </w:rPr>
              <w:t>Paradise</w:t>
            </w:r>
            <w:proofErr w:type="spellEnd"/>
            <w:r w:rsidRPr="000B08C8">
              <w:rPr>
                <w:rFonts w:ascii="inherit" w:eastAsia="Times New Roman" w:hAnsi="inherit" w:cs="Helvetica"/>
                <w:b/>
                <w:bCs/>
                <w:color w:val="FF8E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B08C8">
              <w:rPr>
                <w:rFonts w:ascii="inherit" w:eastAsia="Times New Roman" w:hAnsi="inherit" w:cs="Helvetica"/>
                <w:b/>
                <w:bCs/>
                <w:color w:val="FF8E11"/>
                <w:sz w:val="30"/>
                <w:szCs w:val="30"/>
                <w:lang w:eastAsia="ru-RU"/>
              </w:rPr>
              <w:t>Package</w:t>
            </w:r>
            <w:proofErr w:type="spellEnd"/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 символической свадебной церемонии: </w:t>
            </w: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778 долларов США.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стоимость включено: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приветственный коктейль для жениха и невесты;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услуги свадебного координатора (английский либо французский язык);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игристое вино, предоставляется по прилету либо во время пребывания в отеле;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возможность выбрать место проведения церемонии из предложенных вариантов;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базовое украшение места проведения церемонии (покрытие стола тканью, цветочная композиция из тропических цветов в центре стола);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букет для невесты из тропических цветов и бутоньерка для жениха;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дополнительных букета для подружек невесты и 2 бутоньерки для шафера;</w:t>
            </w:r>
            <w:proofErr w:type="gramEnd"/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игристое вино для свадебного тоста;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акустическая система с микрофоном для церемонии;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свадебный торт;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прическа и макияж для невесты;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специальная уборка номера в день свадьбы;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небольшой фуршет с канапе и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безлимитным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алкоголем;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живая музыка во время церемонии или фуршета (45 минут);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бронирование свадебного ужина для свадебной группы в одном из ресторанов a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carte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(2 часа), специальное меню;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кровати ко сну в день проведения церемонии;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 фотографий 4*6 с церемонии;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10% скидка на СПА для жениха и невесты;</w:t>
            </w:r>
          </w:p>
          <w:p w:rsidR="000B08C8" w:rsidRPr="000B08C8" w:rsidRDefault="000B08C8" w:rsidP="000B08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бесплатный пакет для молодоженов.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Символический свадебный пакет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Paradise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предусматривает участие не более 15 человек (с учетом пары), проживающих в отеле. Превышение указанного количества гостей подразумевает дополнительную плату.</w:t>
            </w:r>
          </w:p>
          <w:p w:rsidR="000B08C8" w:rsidRPr="000B08C8" w:rsidRDefault="000B08C8" w:rsidP="000B08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действительна до 31.10.2020.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B08C8" w:rsidRPr="000B08C8" w:rsidRDefault="000B08C8" w:rsidP="000B08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381250" cy="1543050"/>
                  <wp:effectExtent l="0" t="0" r="0" b="0"/>
                  <wp:docPr id="1" name="Рисунок 1" descr="https://www.bgoperator.ru/pr_img/sm1389100354/20190211/88290657/635872706485304000_res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goperator.ru/pr_img/sm1389100354/20190211/88290657/635872706485304000_res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8C8" w:rsidRPr="000B08C8" w:rsidTr="000B08C8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before="285" w:after="28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pict>
                <v:rect id="_x0000_i1027" style="width:0;height:0" o:hralign="center" o:hrstd="t" o:hr="t" fillcolor="#a0a0a0" stroked="f"/>
              </w:pict>
            </w:r>
          </w:p>
        </w:tc>
      </w:tr>
      <w:tr w:rsidR="000B08C8" w:rsidRPr="000B08C8" w:rsidTr="000B08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8C8" w:rsidRPr="000B08C8" w:rsidRDefault="000B08C8" w:rsidP="000B08C8">
            <w:pPr>
              <w:spacing w:before="143" w:after="143" w:line="240" w:lineRule="auto"/>
              <w:outlineLvl w:val="2"/>
              <w:rPr>
                <w:rFonts w:ascii="inherit" w:eastAsia="Times New Roman" w:hAnsi="inherit" w:cs="Helvetica"/>
                <w:color w:val="333333"/>
                <w:sz w:val="30"/>
                <w:szCs w:val="30"/>
                <w:lang w:val="en-US" w:eastAsia="ru-RU"/>
              </w:rPr>
            </w:pPr>
            <w:r w:rsidRPr="000B08C8">
              <w:rPr>
                <w:rFonts w:ascii="inherit" w:eastAsia="Times New Roman" w:hAnsi="inherit" w:cs="Helvetica"/>
                <w:b/>
                <w:bCs/>
                <w:color w:val="004892"/>
                <w:sz w:val="30"/>
                <w:szCs w:val="30"/>
                <w:lang w:eastAsia="ru-RU"/>
              </w:rPr>
              <w:t>Свадебный</w:t>
            </w:r>
            <w:r w:rsidRPr="000B08C8">
              <w:rPr>
                <w:rFonts w:ascii="inherit" w:eastAsia="Times New Roman" w:hAnsi="inherit" w:cs="Helvetica"/>
                <w:b/>
                <w:bCs/>
                <w:color w:val="004892"/>
                <w:sz w:val="30"/>
                <w:szCs w:val="30"/>
                <w:lang w:val="en-US" w:eastAsia="ru-RU"/>
              </w:rPr>
              <w:t xml:space="preserve"> </w:t>
            </w:r>
            <w:r w:rsidRPr="000B08C8">
              <w:rPr>
                <w:rFonts w:ascii="inherit" w:eastAsia="Times New Roman" w:hAnsi="inherit" w:cs="Helvetica"/>
                <w:b/>
                <w:bCs/>
                <w:color w:val="004892"/>
                <w:sz w:val="30"/>
                <w:szCs w:val="30"/>
                <w:lang w:eastAsia="ru-RU"/>
              </w:rPr>
              <w:t>пакет</w:t>
            </w:r>
            <w:r w:rsidRPr="000B08C8">
              <w:rPr>
                <w:rFonts w:ascii="inherit" w:eastAsia="Times New Roman" w:hAnsi="inherit" w:cs="Helvetica"/>
                <w:b/>
                <w:bCs/>
                <w:color w:val="004892"/>
                <w:sz w:val="30"/>
                <w:szCs w:val="30"/>
                <w:lang w:val="en-US" w:eastAsia="ru-RU"/>
              </w:rPr>
              <w:t> </w:t>
            </w:r>
            <w:r w:rsidRPr="000B08C8">
              <w:rPr>
                <w:rFonts w:ascii="inherit" w:eastAsia="Times New Roman" w:hAnsi="inherit" w:cs="Helvetica"/>
                <w:b/>
                <w:bCs/>
                <w:color w:val="FF8E11"/>
                <w:sz w:val="30"/>
                <w:szCs w:val="30"/>
                <w:lang w:val="en-US" w:eastAsia="ru-RU"/>
              </w:rPr>
              <w:t>Just two of us Package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 символической свадебной церемонии:</w:t>
            </w: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192 долларов США.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Данный пакет подойдет для тех, кто желает провести уединенную церемонию.</w:t>
            </w:r>
          </w:p>
          <w:p w:rsidR="000B08C8" w:rsidRPr="000B08C8" w:rsidRDefault="000B08C8" w:rsidP="000B08C8">
            <w:pPr>
              <w:spacing w:after="143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стоимость включено:</w:t>
            </w:r>
          </w:p>
          <w:p w:rsidR="000B08C8" w:rsidRPr="000B08C8" w:rsidRDefault="000B08C8" w:rsidP="000B08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услуги свадебного координатора (английский либо французский язык);</w:t>
            </w:r>
          </w:p>
          <w:p w:rsidR="000B08C8" w:rsidRPr="000B08C8" w:rsidRDefault="000B08C8" w:rsidP="000B08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возможность выбрать место проведения церемонии из предложенных вариантов;</w:t>
            </w:r>
          </w:p>
          <w:p w:rsidR="000B08C8" w:rsidRPr="000B08C8" w:rsidRDefault="000B08C8" w:rsidP="000B08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букет для невесты из тропических цветов и бутоньерка для жениха;</w:t>
            </w:r>
          </w:p>
          <w:p w:rsidR="000B08C8" w:rsidRPr="000B08C8" w:rsidRDefault="000B08C8" w:rsidP="000B08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романтический ужин для пары в ресторане a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carte</w:t>
            </w:r>
            <w:proofErr w:type="spellEnd"/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день проведения церемонии;</w:t>
            </w:r>
          </w:p>
          <w:p w:rsidR="000B08C8" w:rsidRPr="000B08C8" w:rsidRDefault="000B08C8" w:rsidP="000B08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бесплатный пакет для молодоженов.</w:t>
            </w:r>
          </w:p>
          <w:p w:rsidR="000B08C8" w:rsidRPr="000B08C8" w:rsidRDefault="000B08C8" w:rsidP="000B08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08C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действительна до 31.10.2020.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8C8" w:rsidRPr="000B08C8" w:rsidRDefault="000B08C8" w:rsidP="000B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8C8" w:rsidRPr="000B08C8" w:rsidRDefault="000B08C8" w:rsidP="000B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023F" w:rsidRDefault="00A5023F"/>
    <w:sectPr w:rsidR="00A5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3A1"/>
    <w:multiLevelType w:val="multilevel"/>
    <w:tmpl w:val="7EF4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C20B2"/>
    <w:multiLevelType w:val="multilevel"/>
    <w:tmpl w:val="0D56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D7071"/>
    <w:multiLevelType w:val="multilevel"/>
    <w:tmpl w:val="F47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058D1"/>
    <w:multiLevelType w:val="multilevel"/>
    <w:tmpl w:val="2954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C8"/>
    <w:rsid w:val="000B08C8"/>
    <w:rsid w:val="00A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0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8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0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8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2020-09-24T14:41:00Z</dcterms:created>
  <dcterms:modified xsi:type="dcterms:W3CDTF">2020-09-24T14:42:00Z</dcterms:modified>
</cp:coreProperties>
</file>